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4195" w14:textId="498AAEDF" w:rsidR="00C85D4E" w:rsidRDefault="00FA25D4" w:rsidP="00FA25D4">
      <w:pPr>
        <w:pStyle w:val="Heading1"/>
      </w:pPr>
      <w:r>
        <w:t xml:space="preserve">The WSU Teach </w:t>
      </w:r>
      <w:r w:rsidR="74A88D76">
        <w:t>Anywhere Planning</w:t>
      </w:r>
      <w:r>
        <w:t> Workbook</w:t>
      </w:r>
    </w:p>
    <w:p w14:paraId="358F0BD8" w14:textId="77777777" w:rsidR="00FA25D4" w:rsidRPr="00FA25D4" w:rsidRDefault="00FA25D4" w:rsidP="00FA25D4">
      <w:r w:rsidRPr="00FA25D4">
        <w:rPr>
          <w:i/>
          <w:iCs/>
        </w:rPr>
        <w:t>Version 2.0 • Dec 1, 2021</w:t>
      </w:r>
      <w:r w:rsidRPr="00FA25D4">
        <w:t> </w:t>
      </w:r>
    </w:p>
    <w:p w14:paraId="075D15C4" w14:textId="77777777" w:rsidR="00FA25D4" w:rsidRDefault="00FA25D4" w:rsidP="00FA25D4"/>
    <w:p w14:paraId="3F6EAD18" w14:textId="1AC15EC3" w:rsidR="00FA25D4" w:rsidRPr="00FA25D4" w:rsidRDefault="00FA25D4" w:rsidP="00FA25D4">
      <w:r w:rsidRPr="00FA25D4">
        <w:t>We are at the end of the fall 2021 semester, and we understand that the task of transitioning your in-person courses online might disrupt your current routine. We want to support you in </w:t>
      </w:r>
      <w:r w:rsidRPr="00FA25D4">
        <w:rPr>
          <w:b/>
          <w:bCs/>
        </w:rPr>
        <w:t>developing a plan that makes sense for you.</w:t>
      </w:r>
      <w:r w:rsidRPr="00FA25D4">
        <w:t> This workbook can help you make some decisions. </w:t>
      </w:r>
    </w:p>
    <w:p w14:paraId="13F338D4" w14:textId="77777777" w:rsidR="00FA25D4" w:rsidRPr="00FA25D4" w:rsidRDefault="00FA25D4" w:rsidP="00FA25D4">
      <w:r w:rsidRPr="00FA25D4">
        <w:t> </w:t>
      </w:r>
    </w:p>
    <w:p w14:paraId="74D7DEF3" w14:textId="77777777" w:rsidR="00FA25D4" w:rsidRPr="00FA25D4" w:rsidRDefault="00FA25D4" w:rsidP="00FA25D4">
      <w:pPr>
        <w:numPr>
          <w:ilvl w:val="0"/>
          <w:numId w:val="37"/>
        </w:numPr>
      </w:pPr>
      <w:r w:rsidRPr="00FA25D4">
        <w:rPr>
          <w:b/>
          <w:bCs/>
        </w:rPr>
        <w:t>Step 1. </w:t>
      </w:r>
      <w:r w:rsidRPr="00FA25D4">
        <w:t>Start with your students and yourself. </w:t>
      </w:r>
    </w:p>
    <w:p w14:paraId="18910A7D" w14:textId="77777777" w:rsidR="00FA25D4" w:rsidRPr="00FA25D4" w:rsidRDefault="00FA25D4" w:rsidP="00FA25D4">
      <w:pPr>
        <w:numPr>
          <w:ilvl w:val="0"/>
          <w:numId w:val="37"/>
        </w:numPr>
      </w:pPr>
      <w:r w:rsidRPr="00FA25D4">
        <w:rPr>
          <w:b/>
          <w:bCs/>
        </w:rPr>
        <w:t>Step 2. </w:t>
      </w:r>
      <w:r w:rsidRPr="00FA25D4">
        <w:t>Adjust your assignments and exams. </w:t>
      </w:r>
    </w:p>
    <w:p w14:paraId="0F4C1AC8" w14:textId="77777777" w:rsidR="00FA25D4" w:rsidRPr="00FA25D4" w:rsidRDefault="00FA25D4" w:rsidP="00FA25D4">
      <w:pPr>
        <w:numPr>
          <w:ilvl w:val="0"/>
          <w:numId w:val="37"/>
        </w:numPr>
      </w:pPr>
      <w:r w:rsidRPr="00FA25D4">
        <w:rPr>
          <w:b/>
          <w:bCs/>
        </w:rPr>
        <w:t>Step 3. </w:t>
      </w:r>
      <w:r w:rsidRPr="00FA25D4">
        <w:t>Set up Canvas to fit your needs. </w:t>
      </w:r>
    </w:p>
    <w:p w14:paraId="75AC1510" w14:textId="77777777" w:rsidR="00FA25D4" w:rsidRPr="00FA25D4" w:rsidRDefault="00FA25D4" w:rsidP="00FA25D4">
      <w:pPr>
        <w:numPr>
          <w:ilvl w:val="0"/>
          <w:numId w:val="37"/>
        </w:numPr>
      </w:pPr>
      <w:r w:rsidRPr="00FA25D4">
        <w:rPr>
          <w:b/>
          <w:bCs/>
        </w:rPr>
        <w:t>Step 4. </w:t>
      </w:r>
      <w:r w:rsidRPr="00FA25D4">
        <w:t>Communicate your plan moving forward with your students. </w:t>
      </w:r>
    </w:p>
    <w:p w14:paraId="65B0FFAB" w14:textId="77777777" w:rsidR="00FA25D4" w:rsidRPr="00FA25D4" w:rsidRDefault="00FA25D4" w:rsidP="00FA25D4">
      <w:pPr>
        <w:numPr>
          <w:ilvl w:val="0"/>
          <w:numId w:val="37"/>
        </w:numPr>
      </w:pPr>
      <w:r w:rsidRPr="00FA25D4">
        <w:rPr>
          <w:b/>
          <w:bCs/>
        </w:rPr>
        <w:t>Step 5. </w:t>
      </w:r>
      <w:r w:rsidRPr="00FA25D4">
        <w:t>Keep checking in with yourself and your students. </w:t>
      </w:r>
    </w:p>
    <w:p w14:paraId="790B5999" w14:textId="5C71F498" w:rsidR="00FA25D4" w:rsidRPr="00FA25D4" w:rsidRDefault="00FA25D4" w:rsidP="00FA25D4">
      <w:r w:rsidRPr="00FA25D4">
        <w:t> </w:t>
      </w:r>
    </w:p>
    <w:p w14:paraId="437934B3" w14:textId="7808F41B" w:rsidR="00FA25D4" w:rsidRPr="00FA25D4" w:rsidRDefault="00FA25D4" w:rsidP="00FA25D4">
      <w:r w:rsidRPr="00FA25D4">
        <w:t>Keep it simple, focus on what’s important, and above all, be compassionate with your students &amp; yourself.  </w:t>
      </w:r>
    </w:p>
    <w:p w14:paraId="1BE78315" w14:textId="77777777" w:rsidR="00FA25D4" w:rsidRPr="00FA25D4" w:rsidRDefault="00FA25D4" w:rsidP="00FA25D4">
      <w:r w:rsidRPr="00FA25D4">
        <w:t> </w:t>
      </w:r>
    </w:p>
    <w:p w14:paraId="1B9C7E1E" w14:textId="4147B75A" w:rsidR="00FA25D4" w:rsidRDefault="00FA25D4" w:rsidP="00FA25D4">
      <w:r w:rsidRPr="00FA25D4">
        <w:t xml:space="preserve">We are happy to help in a one-on-one consultation. If this workbook does not answer your questions, simply fill out the </w:t>
      </w:r>
      <w:hyperlink r:id="rId11" w:tgtFrame="_blank" w:history="1">
        <w:r w:rsidR="004B4893">
          <w:rPr>
            <w:rStyle w:val="Hyperlink"/>
          </w:rPr>
          <w:t>OTL consultation form,</w:t>
        </w:r>
      </w:hyperlink>
      <w:r w:rsidRPr="00FA25D4">
        <w:t> and one of our consultants will reach out to you! </w:t>
      </w:r>
    </w:p>
    <w:p w14:paraId="51358CCD" w14:textId="77777777" w:rsidR="00FA25D4" w:rsidRDefault="00FA25D4">
      <w:pPr>
        <w:spacing w:before="0" w:after="160" w:line="259" w:lineRule="auto"/>
      </w:pPr>
      <w:r>
        <w:br w:type="page"/>
      </w:r>
    </w:p>
    <w:p w14:paraId="2189E2E2" w14:textId="77777777" w:rsidR="00FA25D4" w:rsidRPr="00FA25D4" w:rsidRDefault="00FA25D4" w:rsidP="00FA25D4">
      <w:pPr>
        <w:pStyle w:val="Heading2"/>
      </w:pPr>
      <w:r w:rsidRPr="00FA25D4">
        <w:lastRenderedPageBreak/>
        <w:t>Step 1 – Start with yourself and your students </w:t>
      </w:r>
    </w:p>
    <w:p w14:paraId="282B0AD7" w14:textId="2522D00B" w:rsidR="00FA25D4" w:rsidRPr="00FA25D4" w:rsidRDefault="00FA25D4" w:rsidP="00FA25D4">
      <w:r w:rsidRPr="00FA25D4">
        <w:t>Take a moment to reflect: </w:t>
      </w:r>
      <w:r w:rsidRPr="00FA25D4">
        <w:rPr>
          <w:b/>
          <w:bCs/>
        </w:rPr>
        <w:t>How will moving instruction online affect you and your students at this point of the semester?</w:t>
      </w:r>
      <w:r w:rsidRPr="00FA25D4">
        <w:t> </w:t>
      </w:r>
    </w:p>
    <w:p w14:paraId="164B9274" w14:textId="77777777" w:rsidR="00FA25D4" w:rsidRPr="00FA25D4" w:rsidRDefault="00FA25D4" w:rsidP="00FA25D4">
      <w:r w:rsidRPr="00FA25D4">
        <w:t> </w:t>
      </w:r>
    </w:p>
    <w:p w14:paraId="6C3E3664" w14:textId="11CA44B4" w:rsidR="00FA25D4" w:rsidRPr="00FA25D4" w:rsidRDefault="00FA25D4" w:rsidP="00FA25D4">
      <w:r w:rsidRPr="00FA25D4">
        <w:t>Thin</w:t>
      </w:r>
      <w:r w:rsidR="004B4893">
        <w:t>g</w:t>
      </w:r>
      <w:r w:rsidRPr="00FA25D4">
        <w:t>s to consider:  </w:t>
      </w:r>
    </w:p>
    <w:p w14:paraId="29B99AC2" w14:textId="77777777" w:rsidR="00FA25D4" w:rsidRPr="00FA25D4" w:rsidRDefault="00FA25D4" w:rsidP="00FA25D4">
      <w:r w:rsidRPr="00FA25D4">
        <w:t>Mental health, physical health, content delivery, tech comfort/knowledge (sync classes via Zoom, online exams), other? </w:t>
      </w:r>
    </w:p>
    <w:p w14:paraId="5072C4D7" w14:textId="77777777" w:rsidR="00FA25D4" w:rsidRPr="00FA25D4" w:rsidRDefault="00FA25D4" w:rsidP="00FA25D4">
      <w:r w:rsidRPr="00FA25D4">
        <w:t> </w:t>
      </w:r>
    </w:p>
    <w:p w14:paraId="5DF64711" w14:textId="77777777" w:rsidR="00FA25D4" w:rsidRPr="00FA25D4" w:rsidRDefault="00FA25D4" w:rsidP="00FA25D4">
      <w:r w:rsidRPr="00FA25D4">
        <w:rPr>
          <w:i/>
          <w:iCs/>
        </w:rPr>
        <w:t>Jot down thoughts in the space below:</w:t>
      </w:r>
      <w:r w:rsidRPr="00FA25D4">
        <w:t> </w:t>
      </w:r>
    </w:p>
    <w:p w14:paraId="2EE90220" w14:textId="77777777" w:rsidR="0072013D" w:rsidRDefault="0072013D" w:rsidP="00FA25D4"/>
    <w:p w14:paraId="639581E6" w14:textId="77777777" w:rsidR="0072013D" w:rsidRDefault="0072013D">
      <w:pPr>
        <w:spacing w:before="0" w:after="160" w:line="259" w:lineRule="auto"/>
      </w:pPr>
      <w:r>
        <w:br w:type="page"/>
      </w:r>
    </w:p>
    <w:p w14:paraId="5D094CF7" w14:textId="77777777" w:rsidR="0072013D" w:rsidRPr="0072013D" w:rsidRDefault="0072013D" w:rsidP="0072013D">
      <w:pPr>
        <w:pStyle w:val="Heading2"/>
      </w:pPr>
      <w:r w:rsidRPr="0072013D">
        <w:lastRenderedPageBreak/>
        <w:t>Step 2 – Adjust your assignments and exams </w:t>
      </w:r>
    </w:p>
    <w:p w14:paraId="48DA8748" w14:textId="77777777" w:rsidR="0072013D" w:rsidRPr="0072013D" w:rsidRDefault="0072013D" w:rsidP="0072013D">
      <w:r w:rsidRPr="0072013D">
        <w:t>Consider what aspects of your assessments and exams can be successful online and which might need to be reworked. </w:t>
      </w:r>
    </w:p>
    <w:p w14:paraId="0284B00C" w14:textId="77777777" w:rsidR="0072013D" w:rsidRPr="0072013D" w:rsidRDefault="0072013D" w:rsidP="0072013D">
      <w:r w:rsidRPr="0072013D">
        <w:t> </w:t>
      </w:r>
    </w:p>
    <w:p w14:paraId="37627C80" w14:textId="77777777" w:rsidR="0072013D" w:rsidRPr="0072013D" w:rsidRDefault="0072013D" w:rsidP="0072013D">
      <w:r w:rsidRPr="0072013D">
        <w:t>Assignments: </w:t>
      </w:r>
    </w:p>
    <w:p w14:paraId="584F008F" w14:textId="77777777" w:rsidR="0072013D" w:rsidRPr="0072013D" w:rsidRDefault="0072013D" w:rsidP="0072013D">
      <w:pPr>
        <w:numPr>
          <w:ilvl w:val="0"/>
          <w:numId w:val="38"/>
        </w:numPr>
      </w:pPr>
      <w:r w:rsidRPr="0072013D">
        <w:t>Are your assignment expectations as straightforward as possible?  </w:t>
      </w:r>
    </w:p>
    <w:p w14:paraId="69D5586C" w14:textId="77777777" w:rsidR="0072013D" w:rsidRPr="0072013D" w:rsidRDefault="0072013D" w:rsidP="0072013D">
      <w:pPr>
        <w:numPr>
          <w:ilvl w:val="0"/>
          <w:numId w:val="38"/>
        </w:numPr>
      </w:pPr>
      <w:r w:rsidRPr="0072013D">
        <w:t>Do your students know where and how to submit their work?  </w:t>
      </w:r>
    </w:p>
    <w:p w14:paraId="38AE0558" w14:textId="77777777" w:rsidR="0072013D" w:rsidRPr="0072013D" w:rsidRDefault="0072013D" w:rsidP="0072013D">
      <w:pPr>
        <w:numPr>
          <w:ilvl w:val="0"/>
          <w:numId w:val="38"/>
        </w:numPr>
      </w:pPr>
      <w:r w:rsidRPr="0072013D">
        <w:t>Do you have “unusual” assignments that require some tweaking or re-thinking? </w:t>
      </w:r>
    </w:p>
    <w:p w14:paraId="070FE035" w14:textId="77777777" w:rsidR="0072013D" w:rsidRPr="0072013D" w:rsidRDefault="0072013D" w:rsidP="0072013D">
      <w:r w:rsidRPr="0072013D">
        <w:t> </w:t>
      </w:r>
    </w:p>
    <w:p w14:paraId="0718FF90" w14:textId="77777777" w:rsidR="0072013D" w:rsidRPr="0072013D" w:rsidRDefault="0072013D" w:rsidP="0072013D">
      <w:r>
        <w:t>Exams: </w:t>
      </w:r>
    </w:p>
    <w:p w14:paraId="5681C83E" w14:textId="77777777" w:rsidR="0072013D" w:rsidRPr="0072013D" w:rsidRDefault="0072013D" w:rsidP="0072013D">
      <w:pPr>
        <w:numPr>
          <w:ilvl w:val="0"/>
          <w:numId w:val="39"/>
        </w:numPr>
      </w:pPr>
      <w:r w:rsidRPr="0072013D">
        <w:t>What do you need to move exams online? </w:t>
      </w:r>
    </w:p>
    <w:p w14:paraId="4BEBCD43" w14:textId="77777777" w:rsidR="0072013D" w:rsidRPr="0072013D" w:rsidRDefault="0072013D" w:rsidP="0072013D">
      <w:r w:rsidRPr="0072013D">
        <w:t> </w:t>
      </w:r>
    </w:p>
    <w:p w14:paraId="302E5BE8" w14:textId="77777777" w:rsidR="0072013D" w:rsidRPr="0072013D" w:rsidRDefault="0072013D" w:rsidP="0072013D">
      <w:r w:rsidRPr="0072013D">
        <w:rPr>
          <w:i/>
          <w:iCs/>
        </w:rPr>
        <w:t>Jot down thoughts in the space below:</w:t>
      </w:r>
      <w:r w:rsidRPr="0072013D">
        <w:t> </w:t>
      </w:r>
    </w:p>
    <w:p w14:paraId="7D88A194" w14:textId="77777777" w:rsidR="0072013D" w:rsidRPr="0072013D" w:rsidRDefault="0072013D" w:rsidP="0072013D">
      <w:r w:rsidRPr="0072013D">
        <w:t> </w:t>
      </w:r>
    </w:p>
    <w:p w14:paraId="7DABA3D9" w14:textId="77777777" w:rsidR="0072013D" w:rsidRPr="0072013D" w:rsidRDefault="0072013D" w:rsidP="0072013D">
      <w:r w:rsidRPr="0072013D">
        <w:t> </w:t>
      </w:r>
    </w:p>
    <w:p w14:paraId="3CB9AA0D" w14:textId="77777777" w:rsidR="0072013D" w:rsidRPr="0072013D" w:rsidRDefault="0072013D" w:rsidP="0072013D">
      <w:r w:rsidRPr="0072013D">
        <w:t> </w:t>
      </w:r>
    </w:p>
    <w:p w14:paraId="39BD960E" w14:textId="57404C07" w:rsidR="0072013D" w:rsidRDefault="0072013D" w:rsidP="0072013D">
      <w:r w:rsidRPr="0072013D">
        <w:t> </w:t>
      </w:r>
    </w:p>
    <w:p w14:paraId="58B18DEB" w14:textId="2E9E675C" w:rsidR="00E16FEB" w:rsidRDefault="00E16FEB" w:rsidP="0072013D"/>
    <w:p w14:paraId="0DEFF8FC" w14:textId="77777777" w:rsidR="00E16FEB" w:rsidRPr="0072013D" w:rsidRDefault="00E16FEB" w:rsidP="0072013D"/>
    <w:p w14:paraId="39326F0D" w14:textId="77777777" w:rsidR="0072013D" w:rsidRPr="0072013D" w:rsidRDefault="0072013D" w:rsidP="0072013D">
      <w:r w:rsidRPr="0072013D">
        <w:t> </w:t>
      </w:r>
    </w:p>
    <w:p w14:paraId="5EDB2900" w14:textId="77777777" w:rsidR="0072013D" w:rsidRPr="0072013D" w:rsidRDefault="0072013D" w:rsidP="0072013D">
      <w:r w:rsidRPr="0072013D">
        <w:t> </w:t>
      </w:r>
    </w:p>
    <w:p w14:paraId="18C0D8B1" w14:textId="47212607" w:rsidR="0072013D" w:rsidRPr="0072013D" w:rsidRDefault="0072013D" w:rsidP="0072013D">
      <w:r w:rsidRPr="0072013D">
        <w:t>Finally, are there other things like content, activities, </w:t>
      </w:r>
      <w:r w:rsidR="00F84308" w:rsidRPr="0072013D">
        <w:t>assessments,</w:t>
      </w:r>
      <w:r w:rsidRPr="0072013D">
        <w:t> and your students’ social/emotional needs to consider?  </w:t>
      </w:r>
    </w:p>
    <w:p w14:paraId="5837E0FD" w14:textId="77777777" w:rsidR="0072013D" w:rsidRDefault="0072013D">
      <w:pPr>
        <w:spacing w:before="0" w:after="160" w:line="259" w:lineRule="auto"/>
      </w:pPr>
      <w:r>
        <w:br w:type="page"/>
      </w:r>
    </w:p>
    <w:p w14:paraId="0A269240" w14:textId="77777777" w:rsidR="0072013D" w:rsidRPr="0072013D" w:rsidRDefault="0072013D" w:rsidP="00B51C48">
      <w:pPr>
        <w:pStyle w:val="Heading2"/>
      </w:pPr>
      <w:r w:rsidRPr="0072013D">
        <w:lastRenderedPageBreak/>
        <w:t>Step 3 - Set up Canvas to fit your needs </w:t>
      </w:r>
    </w:p>
    <w:p w14:paraId="04C564B0" w14:textId="77777777" w:rsidR="0072013D" w:rsidRPr="0072013D" w:rsidRDefault="0072013D" w:rsidP="0072013D">
      <w:r w:rsidRPr="0072013D">
        <w:rPr>
          <w:i/>
          <w:iCs/>
        </w:rPr>
        <w:t>Jot down what you need to adjust:</w:t>
      </w:r>
      <w:r w:rsidRPr="0072013D">
        <w:t> </w:t>
      </w:r>
    </w:p>
    <w:p w14:paraId="23B479B3" w14:textId="77777777" w:rsidR="0072013D" w:rsidRPr="0072013D" w:rsidRDefault="0072013D" w:rsidP="0072013D">
      <w:r w:rsidRPr="0072013D">
        <w:t> </w:t>
      </w:r>
    </w:p>
    <w:p w14:paraId="5DAD7F9F" w14:textId="77777777" w:rsidR="0072013D" w:rsidRPr="0072013D" w:rsidRDefault="0072013D" w:rsidP="0072013D">
      <w:pPr>
        <w:numPr>
          <w:ilvl w:val="0"/>
          <w:numId w:val="40"/>
        </w:numPr>
      </w:pPr>
      <w:r w:rsidRPr="0072013D">
        <w:t>Schedule Zoom sessions for class meetings </w:t>
      </w:r>
      <w:r w:rsidRPr="0072013D">
        <w:br/>
      </w:r>
      <w:r w:rsidRPr="0072013D">
        <w:rPr>
          <w:rFonts w:hint="eastAsia"/>
        </w:rPr>
        <w:t> </w:t>
      </w:r>
    </w:p>
    <w:p w14:paraId="6405EE6C" w14:textId="77777777" w:rsidR="0072013D" w:rsidRPr="0072013D" w:rsidRDefault="0072013D" w:rsidP="0072013D">
      <w:pPr>
        <w:numPr>
          <w:ilvl w:val="0"/>
          <w:numId w:val="40"/>
        </w:numPr>
      </w:pPr>
      <w:r w:rsidRPr="0072013D">
        <w:t>Create assignment placeholders </w:t>
      </w:r>
      <w:r w:rsidRPr="0072013D">
        <w:br/>
      </w:r>
      <w:r w:rsidRPr="0072013D">
        <w:rPr>
          <w:rFonts w:hint="eastAsia"/>
        </w:rPr>
        <w:t> </w:t>
      </w:r>
    </w:p>
    <w:p w14:paraId="52988225" w14:textId="77777777" w:rsidR="0072013D" w:rsidRPr="0072013D" w:rsidRDefault="0072013D" w:rsidP="0072013D">
      <w:pPr>
        <w:numPr>
          <w:ilvl w:val="0"/>
          <w:numId w:val="40"/>
        </w:numPr>
      </w:pPr>
      <w:r w:rsidRPr="0072013D">
        <w:t> </w:t>
      </w:r>
      <w:r w:rsidRPr="0072013D">
        <w:br/>
        <w:t>   </w:t>
      </w:r>
    </w:p>
    <w:p w14:paraId="3FC5A846" w14:textId="77777777" w:rsidR="0072013D" w:rsidRPr="0072013D" w:rsidRDefault="0072013D" w:rsidP="0072013D">
      <w:pPr>
        <w:numPr>
          <w:ilvl w:val="0"/>
          <w:numId w:val="40"/>
        </w:numPr>
      </w:pPr>
      <w:r w:rsidRPr="0072013D">
        <w:t> </w:t>
      </w:r>
      <w:r w:rsidRPr="0072013D">
        <w:br/>
        <w:t>   </w:t>
      </w:r>
    </w:p>
    <w:p w14:paraId="1CD54F50" w14:textId="77777777" w:rsidR="0072013D" w:rsidRPr="0072013D" w:rsidRDefault="0072013D" w:rsidP="0072013D">
      <w:pPr>
        <w:numPr>
          <w:ilvl w:val="0"/>
          <w:numId w:val="40"/>
        </w:numPr>
      </w:pPr>
      <w:r w:rsidRPr="0072013D">
        <w:t> </w:t>
      </w:r>
    </w:p>
    <w:p w14:paraId="3E506749" w14:textId="2349667C" w:rsidR="0072013D" w:rsidRDefault="0072013D" w:rsidP="0072013D">
      <w:r w:rsidRPr="0072013D">
        <w:t> </w:t>
      </w:r>
    </w:p>
    <w:p w14:paraId="51ED59AB" w14:textId="77777777" w:rsidR="005D5016" w:rsidRPr="0072013D" w:rsidRDefault="005D5016" w:rsidP="0072013D"/>
    <w:p w14:paraId="2D973057" w14:textId="77777777" w:rsidR="0072013D" w:rsidRPr="0072013D" w:rsidRDefault="0072013D" w:rsidP="0072013D">
      <w:pPr>
        <w:pBdr>
          <w:bottom w:val="single" w:sz="6" w:space="1" w:color="auto"/>
        </w:pBdr>
      </w:pPr>
      <w:r w:rsidRPr="0072013D">
        <w:t>  </w:t>
      </w:r>
    </w:p>
    <w:p w14:paraId="722A239A" w14:textId="77777777" w:rsidR="00E16FEB" w:rsidRDefault="00E16FEB" w:rsidP="0072013D"/>
    <w:p w14:paraId="49AC28D0" w14:textId="2D3D49EA" w:rsidR="0072013D" w:rsidRPr="005D5016" w:rsidRDefault="0072013D" w:rsidP="005D5016">
      <w:pPr>
        <w:pStyle w:val="Heading2"/>
        <w:rPr>
          <w:bCs/>
        </w:rPr>
      </w:pPr>
      <w:r w:rsidRPr="0072013D">
        <w:t>Step 4 – Communicate your plan with students </w:t>
      </w:r>
    </w:p>
    <w:p w14:paraId="6CA68516" w14:textId="77777777" w:rsidR="0072013D" w:rsidRPr="0072013D" w:rsidRDefault="0072013D" w:rsidP="0072013D">
      <w:pPr>
        <w:numPr>
          <w:ilvl w:val="0"/>
          <w:numId w:val="41"/>
        </w:numPr>
      </w:pPr>
      <w:r w:rsidRPr="0072013D">
        <w:rPr>
          <w:b/>
          <w:bCs/>
        </w:rPr>
        <w:t>Decide how you will communicate with students.</w:t>
      </w:r>
      <w:r w:rsidRPr="0072013D">
        <w:t> Use the channels you typically use to communicate with students now. </w:t>
      </w:r>
    </w:p>
    <w:p w14:paraId="4B4C7F73" w14:textId="77777777" w:rsidR="0072013D" w:rsidRPr="0072013D" w:rsidRDefault="0072013D" w:rsidP="0072013D">
      <w:r w:rsidRPr="0072013D">
        <w:t> </w:t>
      </w:r>
    </w:p>
    <w:p w14:paraId="50C22C54" w14:textId="77777777" w:rsidR="0072013D" w:rsidRPr="0072013D" w:rsidRDefault="0072013D" w:rsidP="0072013D">
      <w:pPr>
        <w:numPr>
          <w:ilvl w:val="0"/>
          <w:numId w:val="42"/>
        </w:numPr>
      </w:pPr>
      <w:r w:rsidRPr="0072013D">
        <w:rPr>
          <w:b/>
          <w:bCs/>
        </w:rPr>
        <w:t>Let your students know your plan. </w:t>
      </w:r>
      <w:r w:rsidRPr="0072013D">
        <w:t>Be sure to let your students know your plan for the rest of the semester regarding class meetings and final exams and assignments.   </w:t>
      </w:r>
    </w:p>
    <w:p w14:paraId="442B6C48" w14:textId="77777777" w:rsidR="0072013D" w:rsidRPr="0072013D" w:rsidRDefault="0072013D" w:rsidP="0072013D">
      <w:r w:rsidRPr="0072013D">
        <w:t> </w:t>
      </w:r>
    </w:p>
    <w:p w14:paraId="50E5D0DC" w14:textId="4FF16603" w:rsidR="0072013D" w:rsidRPr="0072013D" w:rsidRDefault="0072013D" w:rsidP="0072013D"/>
    <w:p w14:paraId="02A7E5A8" w14:textId="77777777" w:rsidR="00B51C48" w:rsidRDefault="00B51C48">
      <w:pPr>
        <w:spacing w:before="0"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762212D" w14:textId="2DAB914B" w:rsidR="0072013D" w:rsidRPr="0072013D" w:rsidRDefault="0072013D" w:rsidP="00A80874">
      <w:pPr>
        <w:pStyle w:val="Heading2"/>
      </w:pPr>
      <w:r w:rsidRPr="0072013D">
        <w:lastRenderedPageBreak/>
        <w:t>Step 5 – Check in with students (and yourself!) </w:t>
      </w:r>
    </w:p>
    <w:p w14:paraId="403FBBA2" w14:textId="29F1C403" w:rsidR="009A470F" w:rsidRDefault="009A470F" w:rsidP="009A470F">
      <w:r>
        <w:t>You might want to check in with your students more regularly: ​</w:t>
      </w:r>
    </w:p>
    <w:p w14:paraId="680DFB75" w14:textId="77777777" w:rsidR="009A470F" w:rsidRDefault="009A470F" w:rsidP="009A470F"/>
    <w:p w14:paraId="424122AF" w14:textId="77839BB1" w:rsidR="009A470F" w:rsidRDefault="009A470F" w:rsidP="009A470F">
      <w:pPr>
        <w:pStyle w:val="ListParagraph"/>
        <w:numPr>
          <w:ilvl w:val="0"/>
          <w:numId w:val="43"/>
        </w:numPr>
      </w:pPr>
      <w:r>
        <w:t>Communicate via Canvas announcements, as well as at the beginning and end of sync class sessions​</w:t>
      </w:r>
      <w:r w:rsidR="369E5090">
        <w:t>.</w:t>
      </w:r>
    </w:p>
    <w:p w14:paraId="3721B969" w14:textId="27B46B31" w:rsidR="009A470F" w:rsidRDefault="009A470F" w:rsidP="009A470F">
      <w:pPr>
        <w:pStyle w:val="ListParagraph"/>
        <w:numPr>
          <w:ilvl w:val="0"/>
          <w:numId w:val="43"/>
        </w:numPr>
      </w:pPr>
      <w:r>
        <w:t xml:space="preserve">Utilize the "Message student who" feature: </w:t>
      </w:r>
      <w:hyperlink r:id="rId12">
        <w:r w:rsidRPr="0433329A">
          <w:rPr>
            <w:rStyle w:val="Hyperlink"/>
          </w:rPr>
          <w:t>Message students using Canvas Gradebook</w:t>
        </w:r>
      </w:hyperlink>
      <w:r>
        <w:t>​</w:t>
      </w:r>
      <w:r w:rsidR="45DD8FFA">
        <w:t>.</w:t>
      </w:r>
    </w:p>
    <w:p w14:paraId="33A05105" w14:textId="2F1C6F74" w:rsidR="009A470F" w:rsidRDefault="009A470F" w:rsidP="009A470F">
      <w:pPr>
        <w:pStyle w:val="ListParagraph"/>
        <w:numPr>
          <w:ilvl w:val="0"/>
          <w:numId w:val="43"/>
        </w:numPr>
      </w:pPr>
      <w:r>
        <w:t xml:space="preserve">File a </w:t>
      </w:r>
      <w:hyperlink r:id="rId13">
        <w:r w:rsidRPr="0433329A">
          <w:rPr>
            <w:rStyle w:val="Hyperlink"/>
          </w:rPr>
          <w:t xml:space="preserve">CARE </w:t>
        </w:r>
        <w:r w:rsidR="005D2EE4" w:rsidRPr="0433329A">
          <w:rPr>
            <w:rStyle w:val="Hyperlink"/>
          </w:rPr>
          <w:t>R</w:t>
        </w:r>
        <w:r w:rsidRPr="0433329A">
          <w:rPr>
            <w:rStyle w:val="Hyperlink"/>
          </w:rPr>
          <w:t>eport</w:t>
        </w:r>
      </w:hyperlink>
      <w:r>
        <w:t xml:space="preserve"> </w:t>
      </w:r>
      <w:r w:rsidR="005D2EE4">
        <w:t xml:space="preserve">with the Dean of Students Office (DOSO), </w:t>
      </w:r>
      <w:r>
        <w:t>if needed​</w:t>
      </w:r>
      <w:r w:rsidR="0623166B">
        <w:t>.</w:t>
      </w:r>
    </w:p>
    <w:p w14:paraId="28510708" w14:textId="77777777" w:rsidR="009A470F" w:rsidRDefault="009A470F" w:rsidP="009A470F"/>
    <w:p w14:paraId="47878C0E" w14:textId="77777777" w:rsidR="009A470F" w:rsidRDefault="009A470F" w:rsidP="009A470F">
      <w:r>
        <w:t>​</w:t>
      </w:r>
    </w:p>
    <w:p w14:paraId="3614E03C" w14:textId="77777777" w:rsidR="009A470F" w:rsidRDefault="009A470F" w:rsidP="009A470F"/>
    <w:p w14:paraId="7A9F8A9E" w14:textId="63AE179B" w:rsidR="0072013D" w:rsidRPr="0072013D" w:rsidRDefault="009A470F" w:rsidP="009A470F">
      <w:r>
        <w:t>Don't forget to check</w:t>
      </w:r>
      <w:r w:rsidR="2DCD5177">
        <w:t xml:space="preserve"> </w:t>
      </w:r>
      <w:r>
        <w:t>in with yourself as well!​</w:t>
      </w:r>
    </w:p>
    <w:p w14:paraId="5595D658" w14:textId="77777777" w:rsidR="0072013D" w:rsidRPr="0072013D" w:rsidRDefault="0072013D" w:rsidP="0072013D">
      <w:r w:rsidRPr="0072013D">
        <w:t> </w:t>
      </w:r>
    </w:p>
    <w:p w14:paraId="704CCD0D" w14:textId="77777777" w:rsidR="0072013D" w:rsidRPr="0072013D" w:rsidRDefault="0072013D" w:rsidP="0072013D">
      <w:r w:rsidRPr="0072013D">
        <w:t> </w:t>
      </w:r>
    </w:p>
    <w:p w14:paraId="4D6358D1" w14:textId="77777777" w:rsidR="0072013D" w:rsidRPr="0072013D" w:rsidRDefault="0072013D" w:rsidP="0072013D">
      <w:r w:rsidRPr="0072013D">
        <w:t> </w:t>
      </w:r>
    </w:p>
    <w:p w14:paraId="775335BF" w14:textId="77777777" w:rsidR="0072013D" w:rsidRPr="0072013D" w:rsidRDefault="0072013D" w:rsidP="0072013D">
      <w:r w:rsidRPr="0072013D">
        <w:t> </w:t>
      </w:r>
    </w:p>
    <w:p w14:paraId="4E41C8D6" w14:textId="77777777" w:rsidR="0072013D" w:rsidRPr="0072013D" w:rsidRDefault="0072013D" w:rsidP="0072013D">
      <w:r w:rsidRPr="0072013D">
        <w:t> </w:t>
      </w:r>
    </w:p>
    <w:p w14:paraId="4C1144A5" w14:textId="19792973" w:rsidR="00FA25D4" w:rsidRPr="00FA25D4" w:rsidRDefault="00FA25D4" w:rsidP="00FA25D4">
      <w:r w:rsidRPr="00FA25D4">
        <w:t> </w:t>
      </w:r>
    </w:p>
    <w:p w14:paraId="6483C271" w14:textId="77777777" w:rsidR="00FA25D4" w:rsidRPr="00FA25D4" w:rsidRDefault="00FA25D4" w:rsidP="00FA25D4"/>
    <w:p w14:paraId="6BD5E54B" w14:textId="77777777" w:rsidR="00FA25D4" w:rsidRPr="00FA25D4" w:rsidRDefault="00FA25D4" w:rsidP="00FA25D4"/>
    <w:sectPr w:rsidR="00FA25D4" w:rsidRPr="00FA25D4" w:rsidSect="008112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DB35" w14:textId="77777777" w:rsidR="003442B1" w:rsidRDefault="003442B1" w:rsidP="0081120C">
      <w:pPr>
        <w:spacing w:before="0" w:after="0" w:line="240" w:lineRule="auto"/>
      </w:pPr>
      <w:r>
        <w:separator/>
      </w:r>
    </w:p>
  </w:endnote>
  <w:endnote w:type="continuationSeparator" w:id="0">
    <w:p w14:paraId="2FB40161" w14:textId="77777777" w:rsidR="003442B1" w:rsidRDefault="003442B1" w:rsidP="0081120C">
      <w:pPr>
        <w:spacing w:before="0" w:after="0" w:line="240" w:lineRule="auto"/>
      </w:pPr>
      <w:r>
        <w:continuationSeparator/>
      </w:r>
    </w:p>
  </w:endnote>
  <w:endnote w:type="continuationNotice" w:id="1">
    <w:p w14:paraId="1B1D2415" w14:textId="77777777" w:rsidR="003442B1" w:rsidRDefault="003442B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TC Stone Sans">
    <w:altName w:val="Cambria"/>
    <w:panose1 w:val="020B0604020202020204"/>
    <w:charset w:val="00"/>
    <w:family w:val="modern"/>
    <w:notTrueType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41F3" w14:textId="77777777" w:rsidR="004B4893" w:rsidRDefault="004B4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0"/>
      </w:rPr>
      <w:id w:val="-2086524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E8068A" w14:textId="2251C5AD" w:rsidR="008073D7" w:rsidRPr="008073D7" w:rsidRDefault="008073D7" w:rsidP="008073D7">
        <w:pPr>
          <w:pStyle w:val="Footer"/>
          <w:jc w:val="center"/>
          <w:rPr>
            <w:sz w:val="22"/>
            <w:szCs w:val="20"/>
          </w:rPr>
        </w:pPr>
        <w:r w:rsidRPr="008073D7">
          <w:rPr>
            <w:sz w:val="22"/>
            <w:szCs w:val="20"/>
          </w:rPr>
          <w:fldChar w:fldCharType="begin"/>
        </w:r>
        <w:r w:rsidRPr="008073D7">
          <w:rPr>
            <w:sz w:val="22"/>
            <w:szCs w:val="20"/>
          </w:rPr>
          <w:instrText xml:space="preserve"> PAGE   \* MERGEFORMAT </w:instrText>
        </w:r>
        <w:r w:rsidRPr="008073D7">
          <w:rPr>
            <w:sz w:val="22"/>
            <w:szCs w:val="20"/>
          </w:rPr>
          <w:fldChar w:fldCharType="separate"/>
        </w:r>
        <w:r w:rsidRPr="008073D7">
          <w:rPr>
            <w:noProof/>
            <w:sz w:val="22"/>
            <w:szCs w:val="20"/>
          </w:rPr>
          <w:t>2</w:t>
        </w:r>
        <w:r w:rsidRPr="008073D7">
          <w:rPr>
            <w:noProof/>
            <w:sz w:val="22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5A47" w14:textId="1C25864E" w:rsidR="008073D7" w:rsidRPr="008073D7" w:rsidRDefault="008073D7" w:rsidP="008073D7">
    <w:pPr>
      <w:pStyle w:val="Footer"/>
      <w:jc w:val="center"/>
      <w:rPr>
        <w:sz w:val="22"/>
        <w:szCs w:val="20"/>
      </w:rPr>
    </w:pPr>
    <w:r w:rsidRPr="008073D7">
      <w:rPr>
        <w:sz w:val="22"/>
        <w:szCs w:val="20"/>
      </w:rPr>
      <w:t xml:space="preserve">Updated: </w:t>
    </w:r>
    <w:r w:rsidRPr="008073D7">
      <w:rPr>
        <w:sz w:val="22"/>
        <w:szCs w:val="20"/>
      </w:rPr>
      <w:fldChar w:fldCharType="begin"/>
    </w:r>
    <w:r w:rsidRPr="008073D7">
      <w:rPr>
        <w:sz w:val="22"/>
        <w:szCs w:val="20"/>
      </w:rPr>
      <w:instrText xml:space="preserve"> DATE \@ "MMMM d, yyyy" </w:instrText>
    </w:r>
    <w:r w:rsidRPr="008073D7">
      <w:rPr>
        <w:sz w:val="22"/>
        <w:szCs w:val="20"/>
      </w:rPr>
      <w:fldChar w:fldCharType="separate"/>
    </w:r>
    <w:r w:rsidR="004B4893">
      <w:rPr>
        <w:noProof/>
        <w:sz w:val="22"/>
        <w:szCs w:val="20"/>
      </w:rPr>
      <w:t>December 3, 2021</w:t>
    </w:r>
    <w:r w:rsidRPr="008073D7">
      <w:rPr>
        <w:sz w:val="22"/>
        <w:szCs w:val="20"/>
      </w:rPr>
      <w:fldChar w:fldCharType="end"/>
    </w:r>
    <w:r>
      <w:rPr>
        <w:sz w:val="22"/>
        <w:szCs w:val="20"/>
      </w:rPr>
      <w:t xml:space="preserve"> </w:t>
    </w:r>
    <w:r w:rsidR="00B834BC">
      <w:rPr>
        <w:i/>
        <w:iCs/>
        <w:sz w:val="22"/>
        <w:szCs w:val="20"/>
      </w:rPr>
      <w:t>(</w:t>
    </w:r>
    <w:r w:rsidR="00834BFA">
      <w:rPr>
        <w:i/>
        <w:iCs/>
        <w:sz w:val="22"/>
        <w:szCs w:val="20"/>
      </w:rPr>
      <w:t>AS, CL</w:t>
    </w:r>
    <w:r w:rsidR="00B834BC">
      <w:rPr>
        <w:i/>
        <w:iCs/>
        <w:sz w:val="22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EF600" w14:textId="77777777" w:rsidR="003442B1" w:rsidRDefault="003442B1" w:rsidP="0081120C">
      <w:pPr>
        <w:spacing w:before="0" w:after="0" w:line="240" w:lineRule="auto"/>
      </w:pPr>
      <w:r>
        <w:separator/>
      </w:r>
    </w:p>
  </w:footnote>
  <w:footnote w:type="continuationSeparator" w:id="0">
    <w:p w14:paraId="75E860F8" w14:textId="77777777" w:rsidR="003442B1" w:rsidRDefault="003442B1" w:rsidP="0081120C">
      <w:pPr>
        <w:spacing w:before="0" w:after="0" w:line="240" w:lineRule="auto"/>
      </w:pPr>
      <w:r>
        <w:continuationSeparator/>
      </w:r>
    </w:p>
  </w:footnote>
  <w:footnote w:type="continuationNotice" w:id="1">
    <w:p w14:paraId="2D76FEAC" w14:textId="77777777" w:rsidR="003442B1" w:rsidRDefault="003442B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2D9D" w14:textId="77777777" w:rsidR="004B4893" w:rsidRDefault="004B4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1372" w14:textId="46CADB3D" w:rsidR="0081120C" w:rsidRDefault="78F77090" w:rsidP="00303A28">
    <w:pPr>
      <w:pStyle w:val="Header"/>
      <w:spacing w:after="240"/>
      <w:jc w:val="center"/>
    </w:pPr>
    <w:r>
      <w:rPr>
        <w:noProof/>
      </w:rPr>
      <w:drawing>
        <wp:inline distT="0" distB="0" distL="0" distR="0" wp14:anchorId="6F499EC1" wp14:editId="73848E2D">
          <wp:extent cx="1977844" cy="457200"/>
          <wp:effectExtent l="0" t="0" r="3810" b="0"/>
          <wp:docPr id="1" name="Picture 1" descr="WSU shield logo with OTL contact information: otl@wayne.edu, phone: 313-577-0001, otl.wayne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SU shield logo with OTL contact information: otl@wayne.edu, phone: 313-577-0001, otl.wayne.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4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904F" w14:textId="4403EFD1" w:rsidR="0081120C" w:rsidRDefault="78F77090" w:rsidP="0081120C">
    <w:pPr>
      <w:pStyle w:val="Header"/>
      <w:spacing w:after="240"/>
      <w:jc w:val="center"/>
    </w:pPr>
    <w:r>
      <w:rPr>
        <w:noProof/>
      </w:rPr>
      <w:drawing>
        <wp:inline distT="0" distB="0" distL="0" distR="0" wp14:anchorId="66140EB9" wp14:editId="152E139F">
          <wp:extent cx="1977844" cy="457200"/>
          <wp:effectExtent l="0" t="0" r="3810" b="0"/>
          <wp:docPr id="2" name="Picture 2" descr="White W inside of a green shield with a yellow border framing the shield. The words Wayne State Office for Teaching and Learning. Contact information is listed at the bottom. OTL@wayne.edu 313.577.0001 OTL@wayne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84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C75"/>
    <w:multiLevelType w:val="multilevel"/>
    <w:tmpl w:val="F0E0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077E9"/>
    <w:multiLevelType w:val="hybridMultilevel"/>
    <w:tmpl w:val="A05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112"/>
    <w:multiLevelType w:val="hybridMultilevel"/>
    <w:tmpl w:val="89A0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6993"/>
    <w:multiLevelType w:val="multilevel"/>
    <w:tmpl w:val="EC3C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286AD3"/>
    <w:multiLevelType w:val="multilevel"/>
    <w:tmpl w:val="01EA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51741D"/>
    <w:multiLevelType w:val="hybridMultilevel"/>
    <w:tmpl w:val="9880D994"/>
    <w:lvl w:ilvl="0" w:tplc="ABC431B6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8E25F5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4C82A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35C74D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5AE4E8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330735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E5EDD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C80156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E64C0F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CA427B"/>
    <w:multiLevelType w:val="hybridMultilevel"/>
    <w:tmpl w:val="5212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D7B9A"/>
    <w:multiLevelType w:val="multilevel"/>
    <w:tmpl w:val="258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455C8"/>
    <w:multiLevelType w:val="hybridMultilevel"/>
    <w:tmpl w:val="27FAF97C"/>
    <w:lvl w:ilvl="0" w:tplc="B9EAD23C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C6464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56926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7582B0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FEE96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4AA9F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A705F6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A8693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83A5C5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80C211D"/>
    <w:multiLevelType w:val="hybridMultilevel"/>
    <w:tmpl w:val="1C84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34C29"/>
    <w:multiLevelType w:val="hybridMultilevel"/>
    <w:tmpl w:val="F7A64F9C"/>
    <w:lvl w:ilvl="0" w:tplc="AD94944A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200F89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C28AC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5F6994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AD87C5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CA33F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6F6F8D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3B6090E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1267EF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213368F"/>
    <w:multiLevelType w:val="multilevel"/>
    <w:tmpl w:val="B8AA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9D7A8E"/>
    <w:multiLevelType w:val="hybridMultilevel"/>
    <w:tmpl w:val="F8E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1DAC"/>
    <w:multiLevelType w:val="hybridMultilevel"/>
    <w:tmpl w:val="2B04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A56DF"/>
    <w:multiLevelType w:val="hybridMultilevel"/>
    <w:tmpl w:val="02BC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C7410"/>
    <w:multiLevelType w:val="hybridMultilevel"/>
    <w:tmpl w:val="C7E8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13A9A"/>
    <w:multiLevelType w:val="hybridMultilevel"/>
    <w:tmpl w:val="C4A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30408"/>
    <w:multiLevelType w:val="hybridMultilevel"/>
    <w:tmpl w:val="CB2AAE78"/>
    <w:lvl w:ilvl="0" w:tplc="B8E6E44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271AA">
      <w:start w:val="1"/>
      <w:numFmt w:val="bullet"/>
      <w:lvlText w:val="o"/>
      <w:lvlJc w:val="left"/>
      <w:pPr>
        <w:ind w:left="10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272BA">
      <w:start w:val="1"/>
      <w:numFmt w:val="bullet"/>
      <w:lvlText w:val="▪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A85DE8">
      <w:start w:val="1"/>
      <w:numFmt w:val="bullet"/>
      <w:lvlText w:val="•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A0B9A">
      <w:start w:val="1"/>
      <w:numFmt w:val="bullet"/>
      <w:lvlText w:val="o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64048">
      <w:start w:val="1"/>
      <w:numFmt w:val="bullet"/>
      <w:lvlText w:val="▪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23C4E">
      <w:start w:val="1"/>
      <w:numFmt w:val="bullet"/>
      <w:lvlText w:val="•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0B5C0">
      <w:start w:val="1"/>
      <w:numFmt w:val="bullet"/>
      <w:lvlText w:val="o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6DB42">
      <w:start w:val="1"/>
      <w:numFmt w:val="bullet"/>
      <w:lvlText w:val="▪"/>
      <w:lvlJc w:val="left"/>
      <w:pPr>
        <w:ind w:left="64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25703A"/>
    <w:multiLevelType w:val="hybridMultilevel"/>
    <w:tmpl w:val="4A74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540C4"/>
    <w:multiLevelType w:val="hybridMultilevel"/>
    <w:tmpl w:val="C9B83B5E"/>
    <w:lvl w:ilvl="0" w:tplc="DF566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01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CB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EF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2B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C6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A7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A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27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66FC1"/>
    <w:multiLevelType w:val="hybridMultilevel"/>
    <w:tmpl w:val="22A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01C16"/>
    <w:multiLevelType w:val="hybridMultilevel"/>
    <w:tmpl w:val="5BF6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8649C"/>
    <w:multiLevelType w:val="hybridMultilevel"/>
    <w:tmpl w:val="EF58AA5A"/>
    <w:lvl w:ilvl="0" w:tplc="EC7E6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86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83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68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E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221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AC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6F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94A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7C43"/>
    <w:multiLevelType w:val="hybridMultilevel"/>
    <w:tmpl w:val="B59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15FB3"/>
    <w:multiLevelType w:val="hybridMultilevel"/>
    <w:tmpl w:val="4080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63B2B"/>
    <w:multiLevelType w:val="multilevel"/>
    <w:tmpl w:val="518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4E3A26"/>
    <w:multiLevelType w:val="hybridMultilevel"/>
    <w:tmpl w:val="E78229BA"/>
    <w:lvl w:ilvl="0" w:tplc="4F981326">
      <w:start w:val="1"/>
      <w:numFmt w:val="bullet"/>
      <w:lvlText w:val="•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7E69F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214C5D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31CAB2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ECC06E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2C264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2464B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34F38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3AF68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53F001C"/>
    <w:multiLevelType w:val="hybridMultilevel"/>
    <w:tmpl w:val="AA7E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329A1"/>
    <w:multiLevelType w:val="hybridMultilevel"/>
    <w:tmpl w:val="71E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20CEB"/>
    <w:multiLevelType w:val="hybridMultilevel"/>
    <w:tmpl w:val="94FE7D0A"/>
    <w:lvl w:ilvl="0" w:tplc="046885E2">
      <w:start w:val="1"/>
      <w:numFmt w:val="decimal"/>
      <w:lvlText w:val="(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4250A"/>
    <w:multiLevelType w:val="hybridMultilevel"/>
    <w:tmpl w:val="44F0F6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AA8520F"/>
    <w:multiLevelType w:val="hybridMultilevel"/>
    <w:tmpl w:val="BB38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4315C"/>
    <w:multiLevelType w:val="hybridMultilevel"/>
    <w:tmpl w:val="958A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37BA1"/>
    <w:multiLevelType w:val="hybridMultilevel"/>
    <w:tmpl w:val="336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23"/>
  </w:num>
  <w:num w:numId="5">
    <w:abstractNumId w:val="18"/>
  </w:num>
  <w:num w:numId="6">
    <w:abstractNumId w:val="33"/>
  </w:num>
  <w:num w:numId="7">
    <w:abstractNumId w:val="27"/>
  </w:num>
  <w:num w:numId="8">
    <w:abstractNumId w:val="29"/>
  </w:num>
  <w:num w:numId="9">
    <w:abstractNumId w:val="9"/>
  </w:num>
  <w:num w:numId="10">
    <w:abstractNumId w:val="13"/>
  </w:num>
  <w:num w:numId="11">
    <w:abstractNumId w:val="31"/>
  </w:num>
  <w:num w:numId="12">
    <w:abstractNumId w:val="20"/>
  </w:num>
  <w:num w:numId="13">
    <w:abstractNumId w:val="6"/>
  </w:num>
  <w:num w:numId="14">
    <w:abstractNumId w:val="17"/>
  </w:num>
  <w:num w:numId="15">
    <w:abstractNumId w:val="30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</w:num>
  <w:num w:numId="20">
    <w:abstractNumId w:val="15"/>
  </w:num>
  <w:num w:numId="21">
    <w:abstractNumId w:val="2"/>
  </w:num>
  <w:num w:numId="22">
    <w:abstractNumId w:val="24"/>
  </w:num>
  <w:num w:numId="23">
    <w:abstractNumId w:val="1"/>
  </w:num>
  <w:num w:numId="24">
    <w:abstractNumId w:val="12"/>
  </w:num>
  <w:num w:numId="25">
    <w:abstractNumId w:val="1"/>
  </w:num>
  <w:num w:numId="26">
    <w:abstractNumId w:val="14"/>
  </w:num>
  <w:num w:numId="2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</w:num>
  <w:num w:numId="30">
    <w:abstractNumId w:val="15"/>
  </w:num>
  <w:num w:numId="31">
    <w:abstractNumId w:val="2"/>
  </w:num>
  <w:num w:numId="32">
    <w:abstractNumId w:val="24"/>
  </w:num>
  <w:num w:numId="33">
    <w:abstractNumId w:val="26"/>
  </w:num>
  <w:num w:numId="34">
    <w:abstractNumId w:val="5"/>
  </w:num>
  <w:num w:numId="35">
    <w:abstractNumId w:val="8"/>
  </w:num>
  <w:num w:numId="36">
    <w:abstractNumId w:val="10"/>
  </w:num>
  <w:num w:numId="37">
    <w:abstractNumId w:val="4"/>
  </w:num>
  <w:num w:numId="38">
    <w:abstractNumId w:val="25"/>
  </w:num>
  <w:num w:numId="39">
    <w:abstractNumId w:val="0"/>
  </w:num>
  <w:num w:numId="40">
    <w:abstractNumId w:val="3"/>
  </w:num>
  <w:num w:numId="41">
    <w:abstractNumId w:val="11"/>
  </w:num>
  <w:num w:numId="42">
    <w:abstractNumId w:val="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7B"/>
    <w:rsid w:val="0000520C"/>
    <w:rsid w:val="000130E3"/>
    <w:rsid w:val="00024379"/>
    <w:rsid w:val="00030641"/>
    <w:rsid w:val="0003442F"/>
    <w:rsid w:val="00052630"/>
    <w:rsid w:val="00062E71"/>
    <w:rsid w:val="00076C13"/>
    <w:rsid w:val="00087720"/>
    <w:rsid w:val="000943B5"/>
    <w:rsid w:val="000C3D8D"/>
    <w:rsid w:val="000E2047"/>
    <w:rsid w:val="001056DF"/>
    <w:rsid w:val="00110BBB"/>
    <w:rsid w:val="00120D9E"/>
    <w:rsid w:val="0012139F"/>
    <w:rsid w:val="00125D60"/>
    <w:rsid w:val="0013161D"/>
    <w:rsid w:val="00144F02"/>
    <w:rsid w:val="00153297"/>
    <w:rsid w:val="00161F7D"/>
    <w:rsid w:val="0019230E"/>
    <w:rsid w:val="001952A9"/>
    <w:rsid w:val="001A00D7"/>
    <w:rsid w:val="001A7B07"/>
    <w:rsid w:val="001B1253"/>
    <w:rsid w:val="001B17B4"/>
    <w:rsid w:val="001B2E47"/>
    <w:rsid w:val="001C166E"/>
    <w:rsid w:val="001D497B"/>
    <w:rsid w:val="001E0076"/>
    <w:rsid w:val="001E7271"/>
    <w:rsid w:val="001E7DDE"/>
    <w:rsid w:val="001F2049"/>
    <w:rsid w:val="002017F7"/>
    <w:rsid w:val="002036F5"/>
    <w:rsid w:val="00211B02"/>
    <w:rsid w:val="00220A19"/>
    <w:rsid w:val="00232F1B"/>
    <w:rsid w:val="00233347"/>
    <w:rsid w:val="00250D91"/>
    <w:rsid w:val="00262FD7"/>
    <w:rsid w:val="00267203"/>
    <w:rsid w:val="00277B2C"/>
    <w:rsid w:val="0029065D"/>
    <w:rsid w:val="00296BA1"/>
    <w:rsid w:val="002B0118"/>
    <w:rsid w:val="002B0834"/>
    <w:rsid w:val="002B6392"/>
    <w:rsid w:val="002B7631"/>
    <w:rsid w:val="002D0F58"/>
    <w:rsid w:val="002D7BED"/>
    <w:rsid w:val="002E4AE4"/>
    <w:rsid w:val="002E60C5"/>
    <w:rsid w:val="002F1632"/>
    <w:rsid w:val="002F7CBE"/>
    <w:rsid w:val="00303A28"/>
    <w:rsid w:val="0032591E"/>
    <w:rsid w:val="00342CFF"/>
    <w:rsid w:val="003440E7"/>
    <w:rsid w:val="003442B1"/>
    <w:rsid w:val="003510ED"/>
    <w:rsid w:val="00354496"/>
    <w:rsid w:val="00372266"/>
    <w:rsid w:val="00391238"/>
    <w:rsid w:val="0039517D"/>
    <w:rsid w:val="003B4836"/>
    <w:rsid w:val="003B53AC"/>
    <w:rsid w:val="003C0113"/>
    <w:rsid w:val="003D0C07"/>
    <w:rsid w:val="003D2629"/>
    <w:rsid w:val="003E6476"/>
    <w:rsid w:val="003F630A"/>
    <w:rsid w:val="004062FC"/>
    <w:rsid w:val="00441BE6"/>
    <w:rsid w:val="00441F28"/>
    <w:rsid w:val="00442BC0"/>
    <w:rsid w:val="004449BE"/>
    <w:rsid w:val="00447BC0"/>
    <w:rsid w:val="00454A4C"/>
    <w:rsid w:val="004709B0"/>
    <w:rsid w:val="004774D6"/>
    <w:rsid w:val="00494632"/>
    <w:rsid w:val="004B0F32"/>
    <w:rsid w:val="004B1A48"/>
    <w:rsid w:val="004B21A1"/>
    <w:rsid w:val="004B4893"/>
    <w:rsid w:val="004B5980"/>
    <w:rsid w:val="004C016F"/>
    <w:rsid w:val="004C5244"/>
    <w:rsid w:val="004C66DF"/>
    <w:rsid w:val="004D5E02"/>
    <w:rsid w:val="004E26D7"/>
    <w:rsid w:val="004E56BC"/>
    <w:rsid w:val="004F0953"/>
    <w:rsid w:val="004F5572"/>
    <w:rsid w:val="0050280F"/>
    <w:rsid w:val="005067B8"/>
    <w:rsid w:val="00514333"/>
    <w:rsid w:val="00515A20"/>
    <w:rsid w:val="00515B17"/>
    <w:rsid w:val="00522AB4"/>
    <w:rsid w:val="005273D3"/>
    <w:rsid w:val="005378B2"/>
    <w:rsid w:val="00552819"/>
    <w:rsid w:val="00572DE4"/>
    <w:rsid w:val="00580BBD"/>
    <w:rsid w:val="00594D8E"/>
    <w:rsid w:val="005B5D91"/>
    <w:rsid w:val="005C6479"/>
    <w:rsid w:val="005D0D37"/>
    <w:rsid w:val="005D2EE4"/>
    <w:rsid w:val="005D5016"/>
    <w:rsid w:val="005E1A4B"/>
    <w:rsid w:val="005E40AC"/>
    <w:rsid w:val="005F43CA"/>
    <w:rsid w:val="00613ABB"/>
    <w:rsid w:val="00634E04"/>
    <w:rsid w:val="006457A1"/>
    <w:rsid w:val="00646D5A"/>
    <w:rsid w:val="006556E0"/>
    <w:rsid w:val="00661D90"/>
    <w:rsid w:val="00665491"/>
    <w:rsid w:val="00682756"/>
    <w:rsid w:val="0068389C"/>
    <w:rsid w:val="00683CAA"/>
    <w:rsid w:val="006969E6"/>
    <w:rsid w:val="006A38C7"/>
    <w:rsid w:val="006E2EC5"/>
    <w:rsid w:val="006E45DB"/>
    <w:rsid w:val="00704FF1"/>
    <w:rsid w:val="0071222D"/>
    <w:rsid w:val="0072013D"/>
    <w:rsid w:val="00726A61"/>
    <w:rsid w:val="0073742F"/>
    <w:rsid w:val="007379DB"/>
    <w:rsid w:val="00744CCF"/>
    <w:rsid w:val="00745E9B"/>
    <w:rsid w:val="007513F7"/>
    <w:rsid w:val="00756F57"/>
    <w:rsid w:val="00767872"/>
    <w:rsid w:val="007702A0"/>
    <w:rsid w:val="00791C5A"/>
    <w:rsid w:val="007B1D27"/>
    <w:rsid w:val="007C41CB"/>
    <w:rsid w:val="007C6D4A"/>
    <w:rsid w:val="007C6E67"/>
    <w:rsid w:val="007D0F29"/>
    <w:rsid w:val="007D486D"/>
    <w:rsid w:val="007E5DF8"/>
    <w:rsid w:val="007E6C6D"/>
    <w:rsid w:val="00800EF1"/>
    <w:rsid w:val="00807204"/>
    <w:rsid w:val="008073D7"/>
    <w:rsid w:val="008101FA"/>
    <w:rsid w:val="0081120C"/>
    <w:rsid w:val="008135E1"/>
    <w:rsid w:val="008249DF"/>
    <w:rsid w:val="00825804"/>
    <w:rsid w:val="00831C82"/>
    <w:rsid w:val="00834BFA"/>
    <w:rsid w:val="00857910"/>
    <w:rsid w:val="00877FE4"/>
    <w:rsid w:val="008812E6"/>
    <w:rsid w:val="008A4F37"/>
    <w:rsid w:val="008B35A3"/>
    <w:rsid w:val="008C0867"/>
    <w:rsid w:val="008D7AA6"/>
    <w:rsid w:val="008E25E8"/>
    <w:rsid w:val="008F2477"/>
    <w:rsid w:val="008F426F"/>
    <w:rsid w:val="00942E52"/>
    <w:rsid w:val="00945209"/>
    <w:rsid w:val="009518D2"/>
    <w:rsid w:val="009525BD"/>
    <w:rsid w:val="009554A6"/>
    <w:rsid w:val="00962FD9"/>
    <w:rsid w:val="00972834"/>
    <w:rsid w:val="00981D0D"/>
    <w:rsid w:val="00985800"/>
    <w:rsid w:val="009968D4"/>
    <w:rsid w:val="009A470F"/>
    <w:rsid w:val="009A7A2C"/>
    <w:rsid w:val="009B5064"/>
    <w:rsid w:val="009B60C3"/>
    <w:rsid w:val="009C6A63"/>
    <w:rsid w:val="009E5D16"/>
    <w:rsid w:val="009F6C28"/>
    <w:rsid w:val="00A13381"/>
    <w:rsid w:val="00A134BC"/>
    <w:rsid w:val="00A4694C"/>
    <w:rsid w:val="00A667DD"/>
    <w:rsid w:val="00A74D16"/>
    <w:rsid w:val="00A76F6E"/>
    <w:rsid w:val="00A80874"/>
    <w:rsid w:val="00AC54EA"/>
    <w:rsid w:val="00AF5FBC"/>
    <w:rsid w:val="00B12451"/>
    <w:rsid w:val="00B3504D"/>
    <w:rsid w:val="00B42D4D"/>
    <w:rsid w:val="00B47E26"/>
    <w:rsid w:val="00B500E7"/>
    <w:rsid w:val="00B51C48"/>
    <w:rsid w:val="00B60103"/>
    <w:rsid w:val="00B70CA3"/>
    <w:rsid w:val="00B7194D"/>
    <w:rsid w:val="00B775E8"/>
    <w:rsid w:val="00B77DE4"/>
    <w:rsid w:val="00B804DE"/>
    <w:rsid w:val="00B834BC"/>
    <w:rsid w:val="00B83C4E"/>
    <w:rsid w:val="00BA06B1"/>
    <w:rsid w:val="00BA300C"/>
    <w:rsid w:val="00BB201A"/>
    <w:rsid w:val="00BC27B9"/>
    <w:rsid w:val="00BD24A0"/>
    <w:rsid w:val="00BF5DF9"/>
    <w:rsid w:val="00C020BA"/>
    <w:rsid w:val="00C06278"/>
    <w:rsid w:val="00C10233"/>
    <w:rsid w:val="00C26891"/>
    <w:rsid w:val="00C432C3"/>
    <w:rsid w:val="00C51299"/>
    <w:rsid w:val="00C66E44"/>
    <w:rsid w:val="00C778C6"/>
    <w:rsid w:val="00C811F7"/>
    <w:rsid w:val="00C85D4E"/>
    <w:rsid w:val="00C86716"/>
    <w:rsid w:val="00C928D0"/>
    <w:rsid w:val="00CC00ED"/>
    <w:rsid w:val="00CC0D24"/>
    <w:rsid w:val="00CE2ECC"/>
    <w:rsid w:val="00D10121"/>
    <w:rsid w:val="00D13201"/>
    <w:rsid w:val="00D24FE3"/>
    <w:rsid w:val="00D36C67"/>
    <w:rsid w:val="00D428A6"/>
    <w:rsid w:val="00D44F6A"/>
    <w:rsid w:val="00D56E0D"/>
    <w:rsid w:val="00D74411"/>
    <w:rsid w:val="00D82CEC"/>
    <w:rsid w:val="00D833F2"/>
    <w:rsid w:val="00D94A8C"/>
    <w:rsid w:val="00D94D9D"/>
    <w:rsid w:val="00DA69F5"/>
    <w:rsid w:val="00DB007B"/>
    <w:rsid w:val="00DB6447"/>
    <w:rsid w:val="00DC194C"/>
    <w:rsid w:val="00DE577A"/>
    <w:rsid w:val="00E06D73"/>
    <w:rsid w:val="00E12649"/>
    <w:rsid w:val="00E16FEB"/>
    <w:rsid w:val="00E37B30"/>
    <w:rsid w:val="00E37F95"/>
    <w:rsid w:val="00E47C5A"/>
    <w:rsid w:val="00E647ED"/>
    <w:rsid w:val="00E90C1A"/>
    <w:rsid w:val="00E9310A"/>
    <w:rsid w:val="00E96440"/>
    <w:rsid w:val="00EB365E"/>
    <w:rsid w:val="00ED7B01"/>
    <w:rsid w:val="00ED7DD1"/>
    <w:rsid w:val="00EF4E4E"/>
    <w:rsid w:val="00F048C6"/>
    <w:rsid w:val="00F04E4B"/>
    <w:rsid w:val="00F066AC"/>
    <w:rsid w:val="00F13896"/>
    <w:rsid w:val="00F213CC"/>
    <w:rsid w:val="00F2293D"/>
    <w:rsid w:val="00F229E2"/>
    <w:rsid w:val="00F41C64"/>
    <w:rsid w:val="00F63A52"/>
    <w:rsid w:val="00F63EFC"/>
    <w:rsid w:val="00F73193"/>
    <w:rsid w:val="00F82205"/>
    <w:rsid w:val="00F84308"/>
    <w:rsid w:val="00F903DE"/>
    <w:rsid w:val="00F914B4"/>
    <w:rsid w:val="00F95718"/>
    <w:rsid w:val="00F95C09"/>
    <w:rsid w:val="00F96316"/>
    <w:rsid w:val="00FA25D4"/>
    <w:rsid w:val="00FA66F9"/>
    <w:rsid w:val="00FC3D72"/>
    <w:rsid w:val="00FD02AC"/>
    <w:rsid w:val="00FE342E"/>
    <w:rsid w:val="00FE63A6"/>
    <w:rsid w:val="00FE6901"/>
    <w:rsid w:val="00FF4415"/>
    <w:rsid w:val="00FF7DE7"/>
    <w:rsid w:val="02E58E11"/>
    <w:rsid w:val="0433329A"/>
    <w:rsid w:val="04A05EC9"/>
    <w:rsid w:val="0623166B"/>
    <w:rsid w:val="08FFE354"/>
    <w:rsid w:val="0AFFDF42"/>
    <w:rsid w:val="0CE9CF29"/>
    <w:rsid w:val="0D1E14EA"/>
    <w:rsid w:val="126D3B40"/>
    <w:rsid w:val="1401B593"/>
    <w:rsid w:val="14EE881A"/>
    <w:rsid w:val="150EECB9"/>
    <w:rsid w:val="15779472"/>
    <w:rsid w:val="15EAF0E7"/>
    <w:rsid w:val="1BC55017"/>
    <w:rsid w:val="1D59EEC0"/>
    <w:rsid w:val="2290A0A8"/>
    <w:rsid w:val="237721FD"/>
    <w:rsid w:val="25ECC2AB"/>
    <w:rsid w:val="27CFAB3B"/>
    <w:rsid w:val="28DC38DB"/>
    <w:rsid w:val="2AEA2187"/>
    <w:rsid w:val="2B3EA3FF"/>
    <w:rsid w:val="2BD6A4D4"/>
    <w:rsid w:val="2BD9ABF6"/>
    <w:rsid w:val="2D343811"/>
    <w:rsid w:val="2DCD5177"/>
    <w:rsid w:val="32233845"/>
    <w:rsid w:val="32531B96"/>
    <w:rsid w:val="364E9BFA"/>
    <w:rsid w:val="369E5090"/>
    <w:rsid w:val="3740A54B"/>
    <w:rsid w:val="3C6B9C34"/>
    <w:rsid w:val="3C9DE8FB"/>
    <w:rsid w:val="3EB76789"/>
    <w:rsid w:val="3EE4FC83"/>
    <w:rsid w:val="40C5E136"/>
    <w:rsid w:val="446F119F"/>
    <w:rsid w:val="4558928E"/>
    <w:rsid w:val="45DD8FFA"/>
    <w:rsid w:val="46A11D4E"/>
    <w:rsid w:val="4706416D"/>
    <w:rsid w:val="4893C5A2"/>
    <w:rsid w:val="48EA5631"/>
    <w:rsid w:val="48F45318"/>
    <w:rsid w:val="4A34C77D"/>
    <w:rsid w:val="4A814544"/>
    <w:rsid w:val="4ADF90F7"/>
    <w:rsid w:val="4B1407AD"/>
    <w:rsid w:val="4BD9B290"/>
    <w:rsid w:val="4D04D4CE"/>
    <w:rsid w:val="4E1731B9"/>
    <w:rsid w:val="4E7ADEDE"/>
    <w:rsid w:val="4EA0A52F"/>
    <w:rsid w:val="51EC03B8"/>
    <w:rsid w:val="52251CA5"/>
    <w:rsid w:val="53C88F3B"/>
    <w:rsid w:val="55AEA619"/>
    <w:rsid w:val="56D8D031"/>
    <w:rsid w:val="570A92E8"/>
    <w:rsid w:val="577D135F"/>
    <w:rsid w:val="5B0CD839"/>
    <w:rsid w:val="5CD8EA3B"/>
    <w:rsid w:val="5E57F525"/>
    <w:rsid w:val="5F0D4F4C"/>
    <w:rsid w:val="5F886387"/>
    <w:rsid w:val="623F90DB"/>
    <w:rsid w:val="632F0362"/>
    <w:rsid w:val="67122185"/>
    <w:rsid w:val="674EE324"/>
    <w:rsid w:val="6928F1BD"/>
    <w:rsid w:val="6A646BC5"/>
    <w:rsid w:val="6B3A7388"/>
    <w:rsid w:val="6BEBA49B"/>
    <w:rsid w:val="6C186E83"/>
    <w:rsid w:val="7003B4F0"/>
    <w:rsid w:val="70514E69"/>
    <w:rsid w:val="71E9885D"/>
    <w:rsid w:val="721134DA"/>
    <w:rsid w:val="74A88D76"/>
    <w:rsid w:val="75E63A78"/>
    <w:rsid w:val="76804E4F"/>
    <w:rsid w:val="76F965BF"/>
    <w:rsid w:val="78F77090"/>
    <w:rsid w:val="79BC5636"/>
    <w:rsid w:val="79C37941"/>
    <w:rsid w:val="7CFEA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39E3"/>
  <w15:chartTrackingRefBased/>
  <w15:docId w15:val="{9A84CC14-C822-4C1E-8B6E-4FB5F5ED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13201"/>
    <w:pPr>
      <w:spacing w:before="60" w:after="60" w:line="276" w:lineRule="auto"/>
    </w:pPr>
    <w:rPr>
      <w:rFonts w:ascii="ITC Stone Sans" w:hAnsi="ITC Stone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20C"/>
    <w:pPr>
      <w:keepNext/>
      <w:keepLines/>
      <w:spacing w:before="360" w:after="240" w:line="360" w:lineRule="auto"/>
      <w:jc w:val="center"/>
      <w:outlineLvl w:val="0"/>
    </w:pPr>
    <w:rPr>
      <w:rFonts w:eastAsiaTheme="majorEastAsia" w:cstheme="majorBidi"/>
      <w:b/>
      <w:color w:val="004F5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F6A"/>
    <w:pPr>
      <w:keepNext/>
      <w:keepLines/>
      <w:spacing w:before="240" w:after="120"/>
      <w:outlineLvl w:val="1"/>
    </w:pPr>
    <w:rPr>
      <w:rFonts w:eastAsiaTheme="majorEastAsia" w:cstheme="majorBidi"/>
      <w:b/>
      <w:color w:val="004F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6D7"/>
    <w:pPr>
      <w:keepNext/>
      <w:keepLines/>
      <w:spacing w:before="120"/>
      <w:outlineLvl w:val="2"/>
    </w:pPr>
    <w:rPr>
      <w:rFonts w:eastAsiaTheme="majorEastAsia" w:cstheme="majorBidi"/>
      <w:color w:val="004F59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20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i/>
      <w:iCs/>
      <w:spacing w:val="-1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A30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23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914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C2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4D9D"/>
    <w:pPr>
      <w:spacing w:before="120" w:after="240"/>
      <w:jc w:val="center"/>
    </w:pPr>
    <w:rPr>
      <w:rFonts w:ascii="Lato Black" w:eastAsiaTheme="majorEastAsia" w:hAnsi="Lato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D9D"/>
    <w:rPr>
      <w:rFonts w:ascii="Lato Black" w:eastAsiaTheme="majorEastAsia" w:hAnsi="Lato Black" w:cstheme="majorBidi"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120C"/>
    <w:rPr>
      <w:rFonts w:ascii="ITC Stone Sans" w:eastAsiaTheme="majorEastAsia" w:hAnsi="ITC Stone Sans" w:cstheme="majorBidi"/>
      <w:b/>
      <w:color w:val="004F5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4F6A"/>
    <w:rPr>
      <w:rFonts w:ascii="ITC Stone Sans" w:eastAsiaTheme="majorEastAsia" w:hAnsi="ITC Stone Sans" w:cstheme="majorBidi"/>
      <w:b/>
      <w:color w:val="004F5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6D7"/>
    <w:rPr>
      <w:rFonts w:ascii="ITC Stone Sans" w:eastAsiaTheme="majorEastAsia" w:hAnsi="ITC Stone Sans" w:cstheme="majorBidi"/>
      <w:color w:val="004F59"/>
      <w:sz w:val="32"/>
      <w:szCs w:val="24"/>
    </w:rPr>
  </w:style>
  <w:style w:type="table" w:styleId="TableGrid">
    <w:name w:val="Table Grid"/>
    <w:basedOn w:val="TableNormal"/>
    <w:uiPriority w:val="39"/>
    <w:rsid w:val="001D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2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0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120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0C"/>
    <w:rPr>
      <w:sz w:val="24"/>
    </w:rPr>
  </w:style>
  <w:style w:type="paragraph" w:styleId="ListParagraph">
    <w:name w:val="List Paragraph"/>
    <w:basedOn w:val="Normal"/>
    <w:uiPriority w:val="34"/>
    <w:qFormat/>
    <w:rsid w:val="00A66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896"/>
    <w:rPr>
      <w:color w:val="0072B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896"/>
    <w:rPr>
      <w:color w:val="605E5C"/>
      <w:shd w:val="clear" w:color="auto" w:fill="E1DFDD"/>
    </w:rPr>
  </w:style>
  <w:style w:type="paragraph" w:customStyle="1" w:styleId="OTLTEMPLATE">
    <w:name w:val="OTL TEMPLATE"/>
    <w:basedOn w:val="Normal"/>
    <w:link w:val="OTLTEMPLATEChar"/>
    <w:rsid w:val="001B1253"/>
    <w:pPr>
      <w:spacing w:before="0" w:after="0" w:line="240" w:lineRule="auto"/>
    </w:pPr>
    <w:rPr>
      <w:rFonts w:ascii="Times New Roman" w:hAnsi="Times New Roman"/>
    </w:rPr>
  </w:style>
  <w:style w:type="character" w:customStyle="1" w:styleId="OTLTEMPLATEChar">
    <w:name w:val="OTL TEMPLATE Char"/>
    <w:basedOn w:val="DefaultParagraphFont"/>
    <w:link w:val="OTLTEMPLATE"/>
    <w:rsid w:val="002B6392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3201"/>
    <w:rPr>
      <w:rFonts w:asciiTheme="majorHAnsi" w:eastAsiaTheme="majorEastAsia" w:hAnsiTheme="majorHAnsi" w:cstheme="majorBidi"/>
      <w:i/>
      <w:iCs/>
      <w:spacing w:val="-1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A300C"/>
    <w:rPr>
      <w:rFonts w:asciiTheme="majorHAnsi" w:eastAsiaTheme="majorEastAsia" w:hAnsiTheme="majorHAnsi" w:cstheme="majorBidi"/>
      <w:color w:val="00423A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914B4"/>
    <w:rPr>
      <w:rFonts w:asciiTheme="majorHAnsi" w:eastAsiaTheme="majorEastAsia" w:hAnsiTheme="majorHAnsi" w:cstheme="majorBidi"/>
      <w:color w:val="002C26" w:themeColor="accent1" w:themeShade="7F"/>
      <w:sz w:val="28"/>
    </w:rPr>
  </w:style>
  <w:style w:type="paragraph" w:customStyle="1" w:styleId="Default">
    <w:name w:val="Default"/>
    <w:rsid w:val="00F41C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54A6"/>
    <w:pPr>
      <w:spacing w:before="0" w:after="100" w:line="256" w:lineRule="auto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554A6"/>
    <w:pPr>
      <w:spacing w:before="0" w:after="100" w:line="256" w:lineRule="auto"/>
      <w:ind w:left="24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54A6"/>
    <w:pPr>
      <w:spacing w:before="240" w:after="0" w:line="256" w:lineRule="auto"/>
      <w:jc w:val="left"/>
      <w:outlineLvl w:val="9"/>
    </w:pPr>
    <w:rPr>
      <w:rFonts w:asciiTheme="majorHAnsi" w:hAnsiTheme="majorHAnsi"/>
      <w:b w:val="0"/>
      <w:color w:val="00423A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so.wayne.edu/conduct/student-support-interventio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ommunity.canvaslms.com/t5/Instructor-Guide/How-do-I-send-a-message-to-students-from-the-Gradebook/ta-p/74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wayne.edu/5b4f93d90984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SU Official">
      <a:dk1>
        <a:sysClr val="windowText" lastClr="000000"/>
      </a:dk1>
      <a:lt1>
        <a:sysClr val="window" lastClr="FFFFFF"/>
      </a:lt1>
      <a:dk2>
        <a:srgbClr val="00594F"/>
      </a:dk2>
      <a:lt2>
        <a:srgbClr val="FFC844"/>
      </a:lt2>
      <a:accent1>
        <a:srgbClr val="00594F"/>
      </a:accent1>
      <a:accent2>
        <a:srgbClr val="FFC844"/>
      </a:accent2>
      <a:accent3>
        <a:srgbClr val="89764B"/>
      </a:accent3>
      <a:accent4>
        <a:srgbClr val="8D9093"/>
      </a:accent4>
      <a:accent5>
        <a:srgbClr val="FFFFFF"/>
      </a:accent5>
      <a:accent6>
        <a:srgbClr val="000000"/>
      </a:accent6>
      <a:hlink>
        <a:srgbClr val="0072BF"/>
      </a:hlink>
      <a:folHlink>
        <a:srgbClr val="7030A0"/>
      </a:folHlink>
    </a:clrScheme>
    <a:fontScheme name="Wayne State University">
      <a:majorFont>
        <a:latin typeface="ITC Stone Sans"/>
        <a:ea typeface=""/>
        <a:cs typeface=""/>
      </a:majorFont>
      <a:minorFont>
        <a:latin typeface="ITC Ston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6440F2FD592428B45A16A59156B23" ma:contentTypeVersion="10" ma:contentTypeDescription="Create a new document." ma:contentTypeScope="" ma:versionID="b81791265419ff435052fc9fef88041a">
  <xsd:schema xmlns:xsd="http://www.w3.org/2001/XMLSchema" xmlns:xs="http://www.w3.org/2001/XMLSchema" xmlns:p="http://schemas.microsoft.com/office/2006/metadata/properties" xmlns:ns2="d5664de1-a1bc-43ab-a7e2-c5c78070960a" xmlns:ns3="5d16701b-8c5c-4676-86ae-ada769fda554" targetNamespace="http://schemas.microsoft.com/office/2006/metadata/properties" ma:root="true" ma:fieldsID="7129f740442b89a5e345e4cb37f39ee7" ns2:_="" ns3:_="">
    <xsd:import namespace="d5664de1-a1bc-43ab-a7e2-c5c78070960a"/>
    <xsd:import namespace="5d16701b-8c5c-4676-86ae-ada769fda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64de1-a1bc-43ab-a7e2-c5c780709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6701b-8c5c-4676-86ae-ada769fda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EF4DE-3619-4D46-914C-590CBDE30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E137E1-93F0-4BBF-9472-A02706509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64de1-a1bc-43ab-a7e2-c5c78070960a"/>
    <ds:schemaRef ds:uri="5d16701b-8c5c-4676-86ae-ada769fda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72C02-EA3E-4748-B412-39729959D0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0BCDDF-B670-4BBE-A974-5CDC445E9D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Bailey-Crow</dc:creator>
  <cp:keywords/>
  <dc:description/>
  <cp:lastModifiedBy>Krystal Tosch</cp:lastModifiedBy>
  <cp:revision>2</cp:revision>
  <dcterms:created xsi:type="dcterms:W3CDTF">2021-12-03T13:56:00Z</dcterms:created>
  <dcterms:modified xsi:type="dcterms:W3CDTF">2021-12-03T13:56:00Z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0x0101001806440F2FD592428B45A16A59156B23</vt:lpwstr>
  </property>
</Properties>
</file>